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2"/>
        <w:gridCol w:w="173"/>
        <w:gridCol w:w="172"/>
        <w:gridCol w:w="4379"/>
      </w:tblGrid>
      <w:tr w:rsidR="00A17AE4" w14:paraId="33816968" w14:textId="77777777" w:rsidTr="730EEAE3">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730EEAE3">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730EEAE3">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730EEAE3">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730EEAE3">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730EEAE3">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730EEAE3">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47089E04" w14:textId="7C35D4D0" w:rsidR="00093CA9" w:rsidRDefault="55B2CD0F" w:rsidP="52BCE969">
            <w:pPr>
              <w:shd w:val="clear" w:color="auto" w:fill="FFFFFF" w:themeFill="background1"/>
              <w:spacing w:before="0" w:after="0"/>
            </w:pPr>
            <w:r w:rsidRPr="730EEAE3">
              <w:rPr>
                <w:rFonts w:ascii="Aptos Narrow" w:eastAsia="Aptos Narrow" w:hAnsi="Aptos Narrow" w:cs="Aptos Narrow"/>
                <w:color w:val="242424"/>
                <w:sz w:val="22"/>
                <w:szCs w:val="22"/>
              </w:rPr>
              <w:t>Plan for GHG Emission Reduction (Including Methane Abatement) in the Agriculture and Rural Development Sector to 2030, with a Vision to 2050 (Decision No. 1693/QD-BNN-KHCN dated 28 April 2023 of the Minister of Agriculture and Rural Development)</w:t>
            </w:r>
          </w:p>
          <w:p w14:paraId="59EB3882" w14:textId="0D23F552" w:rsidR="00093CA9" w:rsidRDefault="00093CA9" w:rsidP="52BCE969">
            <w:pPr>
              <w:shd w:val="clear" w:color="auto" w:fill="FFFFFF" w:themeFill="background1"/>
              <w:spacing w:before="0" w:after="0"/>
            </w:pPr>
          </w:p>
          <w:p w14:paraId="313A697B" w14:textId="4D469438" w:rsidR="00093CA9" w:rsidRDefault="55B2CD0F" w:rsidP="52BCE969">
            <w:pPr>
              <w:shd w:val="clear" w:color="auto" w:fill="FFFFFF" w:themeFill="background1"/>
              <w:spacing w:before="0" w:after="0"/>
            </w:pPr>
            <w:r w:rsidRPr="730EEAE3">
              <w:rPr>
                <w:rFonts w:ascii="Aptos Narrow" w:eastAsia="Aptos Narrow" w:hAnsi="Aptos Narrow" w:cs="Aptos Narrow"/>
                <w:color w:val="242424"/>
                <w:sz w:val="22"/>
                <w:szCs w:val="22"/>
              </w:rPr>
              <w:t>(“Quyết Định số 1693/QĐ-BNN-KHCN ngày 28 tháng 4 năm 2023 của Bộ Trưởng Bộ Nông Nghiệp và Phát Triển Nông Thôn Phê Duyệt Kế Hoạch Giảm Nhẹ Phát Thải KNK (Bao Gồm Kế Hoạch Giảm Phát Thải Khí Mê-Tan) Ngành Nông Nghiệp và Phát Triển Nông Thôn Đến Năm 2030, Định Hướng Đến Năm 2050” in Vietnamese)</w:t>
            </w:r>
          </w:p>
        </w:tc>
      </w:tr>
      <w:tr w:rsidR="00093CA9" w14:paraId="67500B24" w14:textId="77777777" w:rsidTr="730EEAE3">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730EEAE3">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6607A18B" w:rsidR="00093CA9" w:rsidRDefault="008D3AE8" w:rsidP="00093CA9">
            <w:r w:rsidRPr="008D3AE8">
              <w:t>https://thuvienphapluat.vn/van-ban/Tai-nguyen-Moi-truong/Quyet-dinh-1693-QD-BNN-KHCN-2023-giam-nhe-phat-thai-nha-kinh-nganh-Nong-nghiep-den-2030-585663.aspx</w:t>
            </w:r>
          </w:p>
        </w:tc>
      </w:tr>
      <w:tr w:rsidR="00093CA9" w:rsidRPr="005A2023" w14:paraId="1EA0B43C" w14:textId="77777777" w:rsidTr="730EEAE3">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730EEAE3">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5037A0BE" w:rsidR="00093CA9" w:rsidRDefault="00093CA9" w:rsidP="00093CA9"/>
        </w:tc>
      </w:tr>
      <w:tr w:rsidR="00093CA9" w14:paraId="401C58A8" w14:textId="77777777" w:rsidTr="730EEAE3">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4D1051EE" w:rsidR="00093CA9" w:rsidRDefault="04A347F9" w:rsidP="00093CA9">
            <w:r>
              <w:t>X</w:t>
            </w:r>
          </w:p>
        </w:tc>
      </w:tr>
      <w:tr w:rsidR="00093CA9" w14:paraId="2CE0B955" w14:textId="77777777" w:rsidTr="730EEAE3">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27AEBCD8" w:rsidR="00093CA9" w:rsidRDefault="00093CA9" w:rsidP="00093CA9"/>
        </w:tc>
      </w:tr>
      <w:tr w:rsidR="00093CA9" w14:paraId="60051751" w14:textId="77777777" w:rsidTr="730EEAE3">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279FE5FA" w:rsidR="00093CA9" w:rsidRDefault="00093CA9" w:rsidP="00093CA9"/>
        </w:tc>
      </w:tr>
      <w:tr w:rsidR="00093CA9" w14:paraId="6426E869" w14:textId="77777777" w:rsidTr="730EEAE3">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735E7368" w:rsidR="00093CA9" w:rsidRDefault="00093CA9" w:rsidP="00093CA9"/>
        </w:tc>
      </w:tr>
      <w:tr w:rsidR="00093CA9" w14:paraId="4C779C87" w14:textId="77777777" w:rsidTr="730EEAE3">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6FF26F97" w:rsidR="00093CA9" w:rsidRDefault="04AD0138" w:rsidP="00093CA9">
            <w:r>
              <w:t>X</w:t>
            </w:r>
          </w:p>
        </w:tc>
      </w:tr>
      <w:tr w:rsidR="00093CA9" w14:paraId="73270E71" w14:textId="77777777" w:rsidTr="730EEAE3">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730EEAE3">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65FE8752" w:rsidR="00093CA9" w:rsidRDefault="008D3AE8" w:rsidP="00093CA9">
            <w:r>
              <w:t>D</w:t>
            </w:r>
            <w:r w:rsidRPr="008D3AE8">
              <w:t xml:space="preserve">ecision </w:t>
            </w:r>
            <w:r>
              <w:t xml:space="preserve">1693/QD-BNN-KHCN issued by the Ministry of Agriculture and Rural Development (now the Ministry of Agriculture and Environment) </w:t>
            </w:r>
            <w:r w:rsidRPr="008D3AE8">
              <w:t>approves a comprehensive plan to mitigate greenhouse gas (GHG) emissions—including methane—from the agriculture and rural development sector, with targets set through 2030 and a strategic orientation extending to 2050</w:t>
            </w:r>
            <w:r>
              <w:t>.</w:t>
            </w:r>
          </w:p>
        </w:tc>
      </w:tr>
      <w:tr w:rsidR="00093CA9" w14:paraId="2451E529" w14:textId="77777777" w:rsidTr="730EEAE3">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730EEAE3">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709A48ED" w:rsidR="00093CA9" w:rsidRDefault="008D3AE8" w:rsidP="00093CA9">
            <w:r>
              <w:t>X</w:t>
            </w:r>
          </w:p>
        </w:tc>
      </w:tr>
      <w:tr w:rsidR="00093CA9" w14:paraId="3640F334" w14:textId="77777777" w:rsidTr="730EEAE3">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730EEAE3">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730EEAE3">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730EEAE3">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730EEAE3">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730EEAE3">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730EEAE3">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DF5C3C8" w:rsidR="00093CA9" w:rsidRDefault="008D3AE8" w:rsidP="00093CA9">
            <w:r>
              <w:t>N/A</w:t>
            </w:r>
          </w:p>
        </w:tc>
      </w:tr>
      <w:tr w:rsidR="00093CA9" w14:paraId="5FF08B4A" w14:textId="77777777" w:rsidTr="730EEAE3">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730EEAE3">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65A4746B" w:rsidR="00093CA9" w:rsidRPr="00173D7C" w:rsidRDefault="008D3AE8" w:rsidP="00093CA9">
            <w:pPr>
              <w:rPr>
                <w:color w:val="000000" w:themeColor="text1"/>
              </w:rPr>
            </w:pPr>
            <w:r>
              <w:rPr>
                <w:color w:val="000000" w:themeColor="text1"/>
              </w:rPr>
              <w:t>2023</w:t>
            </w:r>
          </w:p>
        </w:tc>
      </w:tr>
      <w:tr w:rsidR="00093CA9" w14:paraId="738B7301" w14:textId="77777777" w:rsidTr="730EEAE3">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730EEAE3">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2A129BA1" w:rsidR="00093CA9" w:rsidRPr="00173D7C" w:rsidRDefault="008D3AE8" w:rsidP="00093CA9">
            <w:pPr>
              <w:rPr>
                <w:color w:val="000000" w:themeColor="text1"/>
              </w:rPr>
            </w:pPr>
            <w:r>
              <w:rPr>
                <w:color w:val="000000" w:themeColor="text1"/>
              </w:rPr>
              <w:t>2023</w:t>
            </w:r>
          </w:p>
        </w:tc>
      </w:tr>
      <w:tr w:rsidR="00093CA9" w14:paraId="2C2614F8" w14:textId="77777777" w:rsidTr="730EEAE3">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730EEAE3">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730EEAE3">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730EEAE3">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730EEAE3">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730EEAE3">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618675F0" w:rsidR="00093CA9" w:rsidRDefault="008D3AE8" w:rsidP="00093CA9">
            <w:r>
              <w:t>Ministry of Agriculture and Rural Development (now the Ministry of Agriculture and Environment)</w:t>
            </w:r>
          </w:p>
        </w:tc>
      </w:tr>
      <w:tr w:rsidR="00093CA9" w:rsidRPr="006B7B0D" w14:paraId="5375EB04" w14:textId="77777777" w:rsidTr="730EEAE3">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730EEAE3">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7E67656E" w:rsidR="00093CA9" w:rsidRPr="006B7B0D" w:rsidRDefault="008D3AE8" w:rsidP="00093CA9">
            <w:r>
              <w:t>Ministry of Agriculture and Rural Development (now the Ministry of Agriculture and Environment)</w:t>
            </w:r>
          </w:p>
        </w:tc>
      </w:tr>
      <w:tr w:rsidR="00093CA9" w:rsidRPr="006B7B0D" w14:paraId="2F387FFB" w14:textId="77777777" w:rsidTr="730EEAE3">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730EEAE3">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730EEAE3">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730EEAE3">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730EEAE3">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C445220" w:rsidR="00093CA9" w:rsidRPr="006B7B0D" w:rsidRDefault="008D3AE8" w:rsidP="00093CA9">
            <w:r>
              <w:t>X</w:t>
            </w:r>
          </w:p>
        </w:tc>
      </w:tr>
      <w:tr w:rsidR="00093CA9" w:rsidRPr="006B7B0D" w14:paraId="06CA77C4" w14:textId="77777777" w:rsidTr="730EEAE3">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730EEAE3">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730EEAE3">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730EEAE3">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730EEAE3">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730EEAE3">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730EEAE3">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730EEAE3">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730EEAE3">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730EEAE3">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730EEAE3">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730EEAE3">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730EEAE3">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730EEAE3">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730EEAE3">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730EEAE3">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730EEAE3">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730EEAE3">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730EEAE3">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730EEAE3">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730EEAE3">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730EEAE3">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730EEAE3">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730EEAE3">
        <w:trPr>
          <w:trHeight w:val="63"/>
        </w:trPr>
        <w:tc>
          <w:tcPr>
            <w:tcW w:w="976" w:type="dxa"/>
            <w:vAlign w:val="center"/>
          </w:tcPr>
          <w:p w14:paraId="4D023F64" w14:textId="77777777" w:rsidR="00093CA9" w:rsidRPr="006B7B0D" w:rsidRDefault="00093CA9" w:rsidP="00093CA9">
            <w:r w:rsidRPr="006B7B0D">
              <w:lastRenderedPageBreak/>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730EEAE3">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730EEAE3">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730EEAE3">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730EEAE3">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730EEAE3">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730EEAE3">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730EEAE3">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730EEAE3">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730EEAE3">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730EEAE3">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730EEAE3">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3F9EBD14" w:rsidR="00093CA9" w:rsidRPr="008017F9" w:rsidRDefault="008D3AE8" w:rsidP="00093CA9">
            <w:pPr>
              <w:keepNext/>
              <w:rPr>
                <w:color w:val="000000" w:themeColor="text1"/>
              </w:rPr>
            </w:pPr>
            <w:r w:rsidRPr="008D3AE8">
              <w:rPr>
                <w:color w:val="000000" w:themeColor="text1"/>
              </w:rPr>
              <w:t xml:space="preserve">The Department of Science, Technology and Environment </w:t>
            </w:r>
            <w:r>
              <w:rPr>
                <w:color w:val="000000" w:themeColor="text1"/>
              </w:rPr>
              <w:t xml:space="preserve">under the </w:t>
            </w:r>
            <w:r>
              <w:t>Ministry of Agriculture and Rural Development (now the Ministry of Agriculture and Environment)</w:t>
            </w:r>
            <w:r>
              <w:t xml:space="preserve"> </w:t>
            </w:r>
            <w:r w:rsidRPr="008D3AE8">
              <w:rPr>
                <w:color w:val="000000" w:themeColor="text1"/>
              </w:rPr>
              <w:t xml:space="preserve">is responsible for regularly monitoring, evaluating, and compiling reports on the implementation progress of the Plan, and submitting these reports to the </w:t>
            </w:r>
            <w:r>
              <w:t>Ministry of Agriculture and Rural Development (now the Ministry of Agriculture and Environment)</w:t>
            </w:r>
            <w:r>
              <w:t xml:space="preserve"> </w:t>
            </w:r>
            <w:r w:rsidRPr="008D3AE8">
              <w:rPr>
                <w:color w:val="000000" w:themeColor="text1"/>
              </w:rPr>
              <w:t>annually and periodical</w:t>
            </w:r>
            <w:r>
              <w:rPr>
                <w:color w:val="000000" w:themeColor="text1"/>
              </w:rPr>
              <w:t>ly (paragraph 5 of item 5.1.1 of Section V).</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5C74C806" w:rsidR="00C4670C" w:rsidRPr="00C37D48" w:rsidRDefault="008B49CE"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072A7EE0" w:rsidR="00C4670C" w:rsidRPr="00C37D48" w:rsidRDefault="008B49CE"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0452120C" w:rsidR="00C4670C" w:rsidRPr="00C37D48" w:rsidRDefault="008B49CE"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5B8B1273" w:rsidR="00C4670C" w:rsidRPr="00C37D48" w:rsidRDefault="008B49CE"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014FB98C" w:rsidR="00C4670C" w:rsidRPr="00C37D48" w:rsidRDefault="008B49CE"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6A8DD552" w:rsidR="00C4670C" w:rsidRPr="00C37D48" w:rsidRDefault="008B49CE"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5E3DA419" w:rsidR="00C4670C" w:rsidRPr="00C37D48" w:rsidRDefault="008B49CE"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DCD3B4E" w:rsidR="00C4670C" w:rsidRPr="00C37D48" w:rsidRDefault="008B49CE"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45691293" w:rsidR="00C4670C" w:rsidRPr="00C37D48" w:rsidRDefault="008B49CE"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6AFA7953" w:rsidR="00C4670C" w:rsidRPr="00C37D48" w:rsidRDefault="008B49CE"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260D62E2" w:rsidR="00C4670C" w:rsidRPr="00C37D48" w:rsidRDefault="008B49CE"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6A974A25" w:rsidR="00C4670C" w:rsidRPr="00C37D48" w:rsidRDefault="008B49CE"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490469AC" w:rsidR="00C4670C" w:rsidRPr="00C37D48" w:rsidRDefault="008B49CE"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4956CB78" w:rsidR="004F276F" w:rsidRPr="00C37D48" w:rsidRDefault="008B49CE"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21C88839" w:rsidR="004F276F" w:rsidRPr="00C37D48" w:rsidRDefault="008B49CE"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251EAD14" w:rsidR="004F276F" w:rsidRPr="00C37D48" w:rsidRDefault="008B49CE"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24E29EDA" w:rsidR="004F276F" w:rsidRPr="00C37D48" w:rsidRDefault="008B49CE"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24F4C8B8" w:rsidR="004F276F" w:rsidRPr="00C37D48" w:rsidRDefault="008B49CE"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5DC5052C" w:rsidR="004F276F" w:rsidRPr="00C37D48" w:rsidRDefault="008B49CE"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6A644A04" w:rsidR="004F276F" w:rsidRPr="00C37D48" w:rsidRDefault="008B49CE"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24785DE9" w:rsidR="004F276F" w:rsidRPr="00C37D48" w:rsidRDefault="008B49CE"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38B7810C" w:rsidR="004F276F" w:rsidRPr="00C37D48" w:rsidRDefault="008B49CE"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2DE752F" w:rsidR="004F276F" w:rsidRPr="00C37D48" w:rsidRDefault="008B49CE"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5B428562" w:rsidR="004F276F" w:rsidRPr="00C37D48" w:rsidRDefault="008B49CE"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2203DD71" w:rsidR="004F276F" w:rsidRPr="00C37D48" w:rsidRDefault="008B49CE"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0952ED8E" w:rsidR="004F276F" w:rsidRPr="00C37D48" w:rsidRDefault="008B49CE"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5D5E04B5" w:rsidR="004F276F" w:rsidRPr="00C37D48" w:rsidRDefault="008B49CE"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AE77D54" w:rsidR="004F276F" w:rsidRPr="00C37D48" w:rsidRDefault="008B49CE"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1DBFEDBD" w:rsidR="004F276F" w:rsidRPr="00C37D48" w:rsidRDefault="008B49CE"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671026A0" w:rsidR="004F276F" w:rsidRPr="00C37D48" w:rsidRDefault="008B49CE"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1A6C674" w:rsidR="004F276F" w:rsidRPr="00C37D48" w:rsidRDefault="008B49CE"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2618336C" w:rsidR="004F276F" w:rsidRPr="00C37D48" w:rsidRDefault="008B49CE"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097983A4" w:rsidR="004F276F" w:rsidRPr="00C37D48" w:rsidRDefault="008B49CE"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15BBD00C" w:rsidR="004F276F" w:rsidRPr="00C37D48" w:rsidRDefault="008B49CE"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612908F1" w:rsidR="004F276F" w:rsidRPr="00C37D48" w:rsidRDefault="008B49CE"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E48E24F" w:rsidR="004F276F" w:rsidRPr="00C37D48" w:rsidRDefault="008B49CE"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AFB249E" w:rsidR="004F276F" w:rsidRPr="00C37D48" w:rsidRDefault="008B49CE"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0C2ED056"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4D1EEBF5" w:rsidR="001F30DE" w:rsidRPr="00C37D48" w:rsidRDefault="008B49CE"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20A9B743" w:rsidR="001F30DE" w:rsidRPr="00C37D48" w:rsidRDefault="008B49CE" w:rsidP="00C37D48">
            <w:pPr>
              <w:rPr>
                <w:rFonts w:ascii="Calibri" w:hAnsi="Calibri" w:cs="Calibri"/>
              </w:rPr>
            </w:pPr>
            <w:r>
              <w:rPr>
                <w:rFonts w:ascii="Calibri" w:hAnsi="Calibri" w:cs="Calibri"/>
              </w:rPr>
              <w:t>N/A</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29E8385E" w:rsidR="001F30DE" w:rsidRPr="00C37D48" w:rsidRDefault="008B49CE"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2092BE78" w:rsidR="001F30DE" w:rsidRPr="00C37D48" w:rsidRDefault="008B49CE" w:rsidP="00C37D48">
            <w:pPr>
              <w:rPr>
                <w:rFonts w:ascii="Calibri" w:hAnsi="Calibri" w:cs="Calibri"/>
              </w:rPr>
            </w:pPr>
            <w:r>
              <w:rPr>
                <w:rFonts w:ascii="Calibri" w:hAnsi="Calibri" w:cs="Calibri"/>
              </w:rPr>
              <w:t>N/A</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38A1BC1D" w:rsidR="001F30DE" w:rsidRPr="00C37D48" w:rsidRDefault="008B49CE"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12A74804" w:rsidR="001F30DE" w:rsidRPr="00C37D48" w:rsidRDefault="008B49CE" w:rsidP="00C37D48">
            <w:pPr>
              <w:rPr>
                <w:rFonts w:ascii="Calibri" w:hAnsi="Calibri" w:cs="Calibri"/>
              </w:rPr>
            </w:pPr>
            <w:r>
              <w:rPr>
                <w:rFonts w:ascii="Calibri" w:hAnsi="Calibri" w:cs="Calibri"/>
              </w:rPr>
              <w:t>N/A</w:t>
            </w: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36827514" w:rsidR="004F48E8" w:rsidRPr="00C37D48" w:rsidRDefault="008B49CE"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32B4E586" w:rsidR="000A1365" w:rsidRPr="00C37D48" w:rsidRDefault="008B49CE"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236E9B2"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655ADFD5" w:rsidR="004A4C51" w:rsidRPr="00C37D48" w:rsidRDefault="008B49CE" w:rsidP="00C37D48">
            <w:pPr>
              <w:rPr>
                <w:rFonts w:ascii="Calibri" w:hAnsi="Calibri" w:cs="Calibri"/>
              </w:rPr>
            </w:pPr>
            <w:r>
              <w:rPr>
                <w:rFonts w:ascii="Calibri" w:hAnsi="Calibri" w:cs="Calibri"/>
              </w:rPr>
              <w:t>No</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18C9CF85" w:rsidR="00890032" w:rsidRPr="00C37D48" w:rsidRDefault="008B49CE"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386F395" w:rsidR="00B610C2" w:rsidRPr="00610F28" w:rsidRDefault="008B49CE" w:rsidP="00610F28">
            <w:pPr>
              <w:rPr>
                <w:rFonts w:ascii="Calibri" w:hAnsi="Calibri" w:cs="Calibri"/>
              </w:rPr>
            </w:pPr>
            <w:r>
              <w:rPr>
                <w:rFonts w:ascii="Calibri" w:hAnsi="Calibri" w:cs="Calibri"/>
              </w:rPr>
              <w:t>X</w:t>
            </w:r>
          </w:p>
        </w:tc>
      </w:tr>
      <w:tr w:rsidR="008B49CE" w:rsidRPr="00610F28" w14:paraId="58A88D64" w14:textId="60F4D410" w:rsidTr="00006267">
        <w:tc>
          <w:tcPr>
            <w:tcW w:w="1065" w:type="dxa"/>
            <w:vAlign w:val="center"/>
          </w:tcPr>
          <w:p w14:paraId="76930E8E" w14:textId="3A11BEF1" w:rsidR="008B49CE" w:rsidRPr="00610F28" w:rsidRDefault="008B49CE" w:rsidP="008B49CE">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8B49CE" w:rsidRPr="00610F28" w:rsidRDefault="008B49CE" w:rsidP="008B49CE">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8B49CE" w:rsidRPr="00610F28" w:rsidRDefault="008B49CE" w:rsidP="008B49CE">
            <w:pPr>
              <w:rPr>
                <w:rFonts w:ascii="Calibri" w:hAnsi="Calibri" w:cs="Calibri"/>
              </w:rPr>
            </w:pPr>
          </w:p>
        </w:tc>
        <w:tc>
          <w:tcPr>
            <w:tcW w:w="1450" w:type="dxa"/>
            <w:vAlign w:val="center"/>
          </w:tcPr>
          <w:p w14:paraId="20C8F696" w14:textId="77777777" w:rsidR="008B49CE" w:rsidRPr="00610F28" w:rsidRDefault="008B49CE" w:rsidP="008B49CE">
            <w:pPr>
              <w:rPr>
                <w:rFonts w:ascii="Calibri" w:hAnsi="Calibri" w:cs="Calibri"/>
              </w:rPr>
            </w:pPr>
          </w:p>
        </w:tc>
        <w:tc>
          <w:tcPr>
            <w:tcW w:w="1450" w:type="dxa"/>
          </w:tcPr>
          <w:p w14:paraId="2B786705" w14:textId="43FDCEEA" w:rsidR="008B49CE" w:rsidRPr="00610F28" w:rsidRDefault="008B49CE" w:rsidP="008B49CE">
            <w:pPr>
              <w:rPr>
                <w:rFonts w:ascii="Calibri" w:hAnsi="Calibri" w:cs="Calibri"/>
              </w:rPr>
            </w:pPr>
            <w:r w:rsidRPr="00E51846">
              <w:rPr>
                <w:rFonts w:ascii="Calibri" w:hAnsi="Calibri" w:cs="Calibri"/>
              </w:rPr>
              <w:t>X</w:t>
            </w:r>
          </w:p>
        </w:tc>
      </w:tr>
      <w:tr w:rsidR="008B49CE" w:rsidRPr="00610F28" w14:paraId="3256A0D2" w14:textId="4FB9E591" w:rsidTr="00006267">
        <w:tc>
          <w:tcPr>
            <w:tcW w:w="1065" w:type="dxa"/>
            <w:vAlign w:val="center"/>
          </w:tcPr>
          <w:p w14:paraId="5545184F" w14:textId="4BF1E3CC" w:rsidR="008B49CE" w:rsidRPr="00610F28" w:rsidRDefault="008B49CE" w:rsidP="008B49CE">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8B49CE" w:rsidRPr="00610F28" w:rsidRDefault="008B49CE" w:rsidP="008B49C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8B49CE" w:rsidRPr="00610F28" w:rsidRDefault="008B49CE" w:rsidP="008B49CE">
            <w:pPr>
              <w:rPr>
                <w:rFonts w:ascii="Calibri" w:hAnsi="Calibri" w:cs="Calibri"/>
              </w:rPr>
            </w:pPr>
          </w:p>
        </w:tc>
        <w:tc>
          <w:tcPr>
            <w:tcW w:w="1450" w:type="dxa"/>
            <w:vAlign w:val="center"/>
          </w:tcPr>
          <w:p w14:paraId="0B2F582E" w14:textId="77777777" w:rsidR="008B49CE" w:rsidRPr="00610F28" w:rsidRDefault="008B49CE" w:rsidP="008B49CE">
            <w:pPr>
              <w:rPr>
                <w:rFonts w:ascii="Calibri" w:hAnsi="Calibri" w:cs="Calibri"/>
              </w:rPr>
            </w:pPr>
          </w:p>
        </w:tc>
        <w:tc>
          <w:tcPr>
            <w:tcW w:w="1450" w:type="dxa"/>
          </w:tcPr>
          <w:p w14:paraId="29A8D135" w14:textId="7AF7C963" w:rsidR="008B49CE" w:rsidRPr="00610F28" w:rsidRDefault="008B49CE" w:rsidP="008B49CE">
            <w:pPr>
              <w:rPr>
                <w:rFonts w:ascii="Calibri" w:hAnsi="Calibri" w:cs="Calibri"/>
              </w:rPr>
            </w:pPr>
            <w:r w:rsidRPr="00E51846">
              <w:rPr>
                <w:rFonts w:ascii="Calibri" w:hAnsi="Calibri" w:cs="Calibri"/>
              </w:rPr>
              <w:t>X</w:t>
            </w:r>
          </w:p>
        </w:tc>
      </w:tr>
      <w:tr w:rsidR="008B49CE" w:rsidRPr="00610F28" w14:paraId="02B0B6AD" w14:textId="7F1516CE" w:rsidTr="00006267">
        <w:tc>
          <w:tcPr>
            <w:tcW w:w="1065" w:type="dxa"/>
            <w:vAlign w:val="center"/>
          </w:tcPr>
          <w:p w14:paraId="40647666" w14:textId="2313A1D2" w:rsidR="008B49CE" w:rsidRPr="00610F28" w:rsidRDefault="008B49CE" w:rsidP="008B49CE">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8B49CE" w:rsidRPr="00610F28" w:rsidRDefault="008B49CE" w:rsidP="008B49CE">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8B49CE" w:rsidRPr="00610F28" w:rsidRDefault="008B49CE" w:rsidP="008B49CE">
            <w:pPr>
              <w:rPr>
                <w:rFonts w:ascii="Calibri" w:hAnsi="Calibri" w:cs="Calibri"/>
              </w:rPr>
            </w:pPr>
          </w:p>
        </w:tc>
        <w:tc>
          <w:tcPr>
            <w:tcW w:w="1450" w:type="dxa"/>
            <w:vAlign w:val="center"/>
          </w:tcPr>
          <w:p w14:paraId="6A7E19CD" w14:textId="77777777" w:rsidR="008B49CE" w:rsidRPr="00610F28" w:rsidRDefault="008B49CE" w:rsidP="008B49CE">
            <w:pPr>
              <w:rPr>
                <w:rFonts w:ascii="Calibri" w:hAnsi="Calibri" w:cs="Calibri"/>
              </w:rPr>
            </w:pPr>
          </w:p>
        </w:tc>
        <w:tc>
          <w:tcPr>
            <w:tcW w:w="1450" w:type="dxa"/>
          </w:tcPr>
          <w:p w14:paraId="6718E906" w14:textId="0EF5C7C4" w:rsidR="008B49CE" w:rsidRPr="00610F28" w:rsidRDefault="008B49CE" w:rsidP="008B49CE">
            <w:pPr>
              <w:rPr>
                <w:rFonts w:ascii="Calibri" w:hAnsi="Calibri" w:cs="Calibri"/>
              </w:rPr>
            </w:pPr>
            <w:r w:rsidRPr="00E51846">
              <w:rPr>
                <w:rFonts w:ascii="Calibri" w:hAnsi="Calibri" w:cs="Calibri"/>
              </w:rPr>
              <w:t>X</w:t>
            </w:r>
          </w:p>
        </w:tc>
      </w:tr>
      <w:tr w:rsidR="008B49CE" w:rsidRPr="00610F28" w14:paraId="567A2A52" w14:textId="6B8FE720" w:rsidTr="00006267">
        <w:tc>
          <w:tcPr>
            <w:tcW w:w="1065" w:type="dxa"/>
            <w:vAlign w:val="center"/>
          </w:tcPr>
          <w:p w14:paraId="505CBF39" w14:textId="172F9ECC" w:rsidR="008B49CE" w:rsidRPr="00610F28" w:rsidRDefault="008B49CE" w:rsidP="008B49CE">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8B49CE" w:rsidRPr="00610F28" w:rsidRDefault="008B49CE" w:rsidP="008B49CE">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8B49CE" w:rsidRPr="00610F28" w:rsidRDefault="008B49CE" w:rsidP="008B49CE">
            <w:pPr>
              <w:rPr>
                <w:rFonts w:ascii="Calibri" w:hAnsi="Calibri" w:cs="Calibri"/>
              </w:rPr>
            </w:pPr>
          </w:p>
        </w:tc>
        <w:tc>
          <w:tcPr>
            <w:tcW w:w="1450" w:type="dxa"/>
            <w:vAlign w:val="center"/>
          </w:tcPr>
          <w:p w14:paraId="4A1D05F3" w14:textId="77777777" w:rsidR="008B49CE" w:rsidRPr="00610F28" w:rsidRDefault="008B49CE" w:rsidP="008B49CE">
            <w:pPr>
              <w:rPr>
                <w:rFonts w:ascii="Calibri" w:hAnsi="Calibri" w:cs="Calibri"/>
              </w:rPr>
            </w:pPr>
          </w:p>
        </w:tc>
        <w:tc>
          <w:tcPr>
            <w:tcW w:w="1450" w:type="dxa"/>
          </w:tcPr>
          <w:p w14:paraId="0AA2B51C" w14:textId="05FD53CB" w:rsidR="008B49CE" w:rsidRPr="00610F28" w:rsidRDefault="008B49CE" w:rsidP="008B49CE">
            <w:pPr>
              <w:rPr>
                <w:rFonts w:ascii="Calibri" w:hAnsi="Calibri" w:cs="Calibri"/>
              </w:rPr>
            </w:pPr>
            <w:r w:rsidRPr="00E51846">
              <w:rPr>
                <w:rFonts w:ascii="Calibri" w:hAnsi="Calibri" w:cs="Calibri"/>
              </w:rPr>
              <w:t>X</w:t>
            </w:r>
          </w:p>
        </w:tc>
      </w:tr>
      <w:tr w:rsidR="008B49CE" w:rsidRPr="00610F28" w14:paraId="4C298EF8" w14:textId="7F113913" w:rsidTr="000861D9">
        <w:tc>
          <w:tcPr>
            <w:tcW w:w="1065" w:type="dxa"/>
            <w:vAlign w:val="center"/>
          </w:tcPr>
          <w:p w14:paraId="0B9300C0" w14:textId="16C19163" w:rsidR="008B49CE" w:rsidRPr="00610F28" w:rsidRDefault="008B49CE" w:rsidP="008B49CE">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8B49CE" w:rsidRPr="00610F28" w:rsidRDefault="008B49CE" w:rsidP="008B49CE">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8B49CE" w:rsidRPr="00610F28" w:rsidRDefault="008B49CE" w:rsidP="008B49CE">
            <w:pPr>
              <w:rPr>
                <w:rFonts w:ascii="Calibri" w:hAnsi="Calibri" w:cs="Calibri"/>
              </w:rPr>
            </w:pPr>
          </w:p>
        </w:tc>
        <w:tc>
          <w:tcPr>
            <w:tcW w:w="1450" w:type="dxa"/>
            <w:vAlign w:val="center"/>
          </w:tcPr>
          <w:p w14:paraId="11BAF3D9" w14:textId="77777777" w:rsidR="008B49CE" w:rsidRPr="00610F28" w:rsidRDefault="008B49CE" w:rsidP="008B49CE">
            <w:pPr>
              <w:rPr>
                <w:rFonts w:ascii="Calibri" w:hAnsi="Calibri" w:cs="Calibri"/>
              </w:rPr>
            </w:pPr>
          </w:p>
        </w:tc>
        <w:tc>
          <w:tcPr>
            <w:tcW w:w="1450" w:type="dxa"/>
          </w:tcPr>
          <w:p w14:paraId="52C7845D" w14:textId="0EA1A791" w:rsidR="008B49CE" w:rsidRPr="00610F28" w:rsidRDefault="008B49CE" w:rsidP="008B49CE">
            <w:pPr>
              <w:rPr>
                <w:rFonts w:ascii="Calibri" w:hAnsi="Calibri" w:cs="Calibri"/>
              </w:rPr>
            </w:pPr>
            <w:r w:rsidRPr="003F7A60">
              <w:rPr>
                <w:rFonts w:ascii="Calibri" w:hAnsi="Calibri" w:cs="Calibri"/>
              </w:rPr>
              <w:t>X</w:t>
            </w:r>
          </w:p>
        </w:tc>
      </w:tr>
      <w:tr w:rsidR="008B49CE" w:rsidRPr="00610F28" w14:paraId="75000E37" w14:textId="00DEC9AA" w:rsidTr="000861D9">
        <w:tc>
          <w:tcPr>
            <w:tcW w:w="1065" w:type="dxa"/>
            <w:vAlign w:val="center"/>
          </w:tcPr>
          <w:p w14:paraId="7ADBC5E3" w14:textId="5FD77BFC" w:rsidR="008B49CE" w:rsidRPr="00610F28" w:rsidRDefault="008B49CE" w:rsidP="008B49CE">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8B49CE" w:rsidRPr="00610F28" w:rsidRDefault="008B49CE" w:rsidP="008B49C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8B49CE" w:rsidRPr="00610F28" w:rsidRDefault="008B49CE" w:rsidP="008B49CE">
            <w:pPr>
              <w:rPr>
                <w:rFonts w:ascii="Calibri" w:hAnsi="Calibri" w:cs="Calibri"/>
              </w:rPr>
            </w:pPr>
          </w:p>
        </w:tc>
        <w:tc>
          <w:tcPr>
            <w:tcW w:w="1450" w:type="dxa"/>
            <w:vAlign w:val="center"/>
          </w:tcPr>
          <w:p w14:paraId="091E9328" w14:textId="77777777" w:rsidR="008B49CE" w:rsidRPr="00610F28" w:rsidRDefault="008B49CE" w:rsidP="008B49CE">
            <w:pPr>
              <w:rPr>
                <w:rFonts w:ascii="Calibri" w:hAnsi="Calibri" w:cs="Calibri"/>
              </w:rPr>
            </w:pPr>
          </w:p>
        </w:tc>
        <w:tc>
          <w:tcPr>
            <w:tcW w:w="1450" w:type="dxa"/>
          </w:tcPr>
          <w:p w14:paraId="7DEB21F8" w14:textId="6AA60ECF" w:rsidR="008B49CE" w:rsidRPr="00610F28" w:rsidRDefault="008B49CE" w:rsidP="008B49CE">
            <w:pPr>
              <w:rPr>
                <w:rFonts w:ascii="Calibri" w:hAnsi="Calibri" w:cs="Calibri"/>
              </w:rPr>
            </w:pPr>
            <w:r w:rsidRPr="003F7A60">
              <w:rPr>
                <w:rFonts w:ascii="Calibri" w:hAnsi="Calibri" w:cs="Calibri"/>
              </w:rPr>
              <w:t>X</w:t>
            </w:r>
          </w:p>
        </w:tc>
      </w:tr>
      <w:tr w:rsidR="008B49CE" w:rsidRPr="00610F28" w14:paraId="30C245E1" w14:textId="7885A6B9" w:rsidTr="000861D9">
        <w:tc>
          <w:tcPr>
            <w:tcW w:w="1065" w:type="dxa"/>
            <w:vAlign w:val="center"/>
          </w:tcPr>
          <w:p w14:paraId="75E86911" w14:textId="164456F3" w:rsidR="008B49CE" w:rsidRPr="00610F28" w:rsidRDefault="008B49CE" w:rsidP="008B49CE">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8B49CE" w:rsidRPr="00610F28" w:rsidRDefault="008B49CE" w:rsidP="008B49CE">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8B49CE" w:rsidRPr="00610F28" w:rsidRDefault="008B49CE" w:rsidP="008B49CE">
            <w:pPr>
              <w:rPr>
                <w:rFonts w:ascii="Calibri" w:hAnsi="Calibri" w:cs="Calibri"/>
              </w:rPr>
            </w:pPr>
          </w:p>
        </w:tc>
        <w:tc>
          <w:tcPr>
            <w:tcW w:w="1450" w:type="dxa"/>
            <w:vAlign w:val="center"/>
          </w:tcPr>
          <w:p w14:paraId="0DD49E1C" w14:textId="77777777" w:rsidR="008B49CE" w:rsidRPr="00610F28" w:rsidRDefault="008B49CE" w:rsidP="008B49CE">
            <w:pPr>
              <w:rPr>
                <w:rFonts w:ascii="Calibri" w:hAnsi="Calibri" w:cs="Calibri"/>
              </w:rPr>
            </w:pPr>
          </w:p>
        </w:tc>
        <w:tc>
          <w:tcPr>
            <w:tcW w:w="1450" w:type="dxa"/>
          </w:tcPr>
          <w:p w14:paraId="3A5A03AA" w14:textId="7F9310AF" w:rsidR="008B49CE" w:rsidRPr="00610F28" w:rsidRDefault="008B49CE" w:rsidP="008B49CE">
            <w:pPr>
              <w:rPr>
                <w:rFonts w:ascii="Calibri" w:hAnsi="Calibri" w:cs="Calibri"/>
              </w:rPr>
            </w:pPr>
            <w:r w:rsidRPr="003F7A60">
              <w:rPr>
                <w:rFonts w:ascii="Calibri" w:hAnsi="Calibri" w:cs="Calibri"/>
              </w:rPr>
              <w:t>X</w:t>
            </w:r>
          </w:p>
        </w:tc>
      </w:tr>
      <w:tr w:rsidR="008B49CE" w:rsidRPr="00610F28" w14:paraId="0FD3DFE6" w14:textId="20A32868" w:rsidTr="000861D9">
        <w:tc>
          <w:tcPr>
            <w:tcW w:w="1065" w:type="dxa"/>
            <w:vAlign w:val="center"/>
          </w:tcPr>
          <w:p w14:paraId="7B6DCBA5" w14:textId="7B869F5D" w:rsidR="008B49CE" w:rsidRPr="00610F28" w:rsidRDefault="008B49CE" w:rsidP="008B49CE">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8B49CE" w:rsidRPr="00610F28" w:rsidRDefault="008B49CE" w:rsidP="008B49CE">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8B49CE" w:rsidRPr="00610F28" w:rsidRDefault="008B49CE" w:rsidP="008B49CE">
            <w:pPr>
              <w:rPr>
                <w:rFonts w:ascii="Calibri" w:hAnsi="Calibri" w:cs="Calibri"/>
              </w:rPr>
            </w:pPr>
          </w:p>
        </w:tc>
        <w:tc>
          <w:tcPr>
            <w:tcW w:w="1450" w:type="dxa"/>
            <w:vAlign w:val="center"/>
          </w:tcPr>
          <w:p w14:paraId="0C4A0CA5" w14:textId="77777777" w:rsidR="008B49CE" w:rsidRPr="00610F28" w:rsidRDefault="008B49CE" w:rsidP="008B49CE">
            <w:pPr>
              <w:rPr>
                <w:rFonts w:ascii="Calibri" w:hAnsi="Calibri" w:cs="Calibri"/>
              </w:rPr>
            </w:pPr>
          </w:p>
        </w:tc>
        <w:tc>
          <w:tcPr>
            <w:tcW w:w="1450" w:type="dxa"/>
          </w:tcPr>
          <w:p w14:paraId="2E51DA2D" w14:textId="47F40295" w:rsidR="008B49CE" w:rsidRPr="00610F28" w:rsidRDefault="008B49CE" w:rsidP="008B49CE">
            <w:pPr>
              <w:rPr>
                <w:rFonts w:ascii="Calibri" w:hAnsi="Calibri" w:cs="Calibri"/>
              </w:rPr>
            </w:pPr>
            <w:r w:rsidRPr="003F7A60">
              <w:rPr>
                <w:rFonts w:ascii="Calibri" w:hAnsi="Calibri" w:cs="Calibri"/>
              </w:rPr>
              <w:t>X</w:t>
            </w:r>
          </w:p>
        </w:tc>
      </w:tr>
      <w:tr w:rsidR="008B49CE" w:rsidRPr="00610F28" w14:paraId="530F559C" w14:textId="43212A05" w:rsidTr="000861D9">
        <w:tc>
          <w:tcPr>
            <w:tcW w:w="1065" w:type="dxa"/>
            <w:vAlign w:val="center"/>
          </w:tcPr>
          <w:p w14:paraId="0B737497" w14:textId="56BB0728" w:rsidR="008B49CE" w:rsidRPr="00610F28" w:rsidRDefault="008B49CE" w:rsidP="008B49CE">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8B49CE" w:rsidRPr="00610F28" w:rsidRDefault="008B49CE" w:rsidP="008B49CE">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8B49CE" w:rsidRPr="00610F28" w:rsidRDefault="008B49CE" w:rsidP="008B49CE">
            <w:pPr>
              <w:rPr>
                <w:rFonts w:ascii="Calibri" w:hAnsi="Calibri" w:cs="Calibri"/>
              </w:rPr>
            </w:pPr>
          </w:p>
        </w:tc>
        <w:tc>
          <w:tcPr>
            <w:tcW w:w="1450" w:type="dxa"/>
            <w:vAlign w:val="center"/>
          </w:tcPr>
          <w:p w14:paraId="0EDD18DB" w14:textId="77777777" w:rsidR="008B49CE" w:rsidRPr="00610F28" w:rsidRDefault="008B49CE" w:rsidP="008B49CE">
            <w:pPr>
              <w:rPr>
                <w:rFonts w:ascii="Calibri" w:hAnsi="Calibri" w:cs="Calibri"/>
              </w:rPr>
            </w:pPr>
          </w:p>
        </w:tc>
        <w:tc>
          <w:tcPr>
            <w:tcW w:w="1450" w:type="dxa"/>
          </w:tcPr>
          <w:p w14:paraId="6A55D07D" w14:textId="7713F574" w:rsidR="008B49CE" w:rsidRPr="00610F28" w:rsidRDefault="008B49CE" w:rsidP="008B49CE">
            <w:pPr>
              <w:rPr>
                <w:rFonts w:ascii="Calibri" w:hAnsi="Calibri" w:cs="Calibri"/>
              </w:rPr>
            </w:pPr>
            <w:r w:rsidRPr="003F7A60">
              <w:rPr>
                <w:rFonts w:ascii="Calibri" w:hAnsi="Calibri" w:cs="Calibri"/>
              </w:rPr>
              <w:t>X</w:t>
            </w:r>
          </w:p>
        </w:tc>
      </w:tr>
      <w:tr w:rsidR="008B49CE" w:rsidRPr="00610F28" w14:paraId="46B4786E" w14:textId="7D8317AA" w:rsidTr="000861D9">
        <w:tc>
          <w:tcPr>
            <w:tcW w:w="1065" w:type="dxa"/>
            <w:vAlign w:val="center"/>
          </w:tcPr>
          <w:p w14:paraId="70F8B66D" w14:textId="2138019E" w:rsidR="008B49CE" w:rsidRPr="00610F28" w:rsidRDefault="008B49CE" w:rsidP="008B49C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8B49CE" w:rsidRPr="00610F28" w:rsidRDefault="008B49CE" w:rsidP="008B49CE">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8B49CE" w:rsidRPr="00610F28" w:rsidRDefault="008B49CE" w:rsidP="008B49CE">
            <w:pPr>
              <w:rPr>
                <w:rFonts w:ascii="Calibri" w:hAnsi="Calibri" w:cs="Calibri"/>
              </w:rPr>
            </w:pPr>
          </w:p>
        </w:tc>
        <w:tc>
          <w:tcPr>
            <w:tcW w:w="1450" w:type="dxa"/>
            <w:vAlign w:val="center"/>
          </w:tcPr>
          <w:p w14:paraId="32AD8AD9" w14:textId="77777777" w:rsidR="008B49CE" w:rsidRPr="00610F28" w:rsidRDefault="008B49CE" w:rsidP="008B49CE">
            <w:pPr>
              <w:rPr>
                <w:rFonts w:ascii="Calibri" w:hAnsi="Calibri" w:cs="Calibri"/>
              </w:rPr>
            </w:pPr>
          </w:p>
        </w:tc>
        <w:tc>
          <w:tcPr>
            <w:tcW w:w="1450" w:type="dxa"/>
          </w:tcPr>
          <w:p w14:paraId="292FE0E0" w14:textId="53BC4F7C" w:rsidR="008B49CE" w:rsidRPr="00610F28" w:rsidRDefault="008B49CE" w:rsidP="008B49CE">
            <w:pPr>
              <w:rPr>
                <w:rFonts w:ascii="Calibri" w:hAnsi="Calibri" w:cs="Calibri"/>
              </w:rPr>
            </w:pPr>
            <w:r w:rsidRPr="003F7A60">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533BB8B7" w:rsidR="00B610C2" w:rsidRPr="00610F28" w:rsidRDefault="008B49CE" w:rsidP="00610F28">
            <w:pPr>
              <w:rPr>
                <w:rFonts w:ascii="Calibri" w:hAnsi="Calibri" w:cs="Calibri"/>
              </w:rPr>
            </w:pPr>
            <w:r>
              <w:rPr>
                <w:rFonts w:ascii="Calibri" w:hAnsi="Calibri" w:cs="Calibri"/>
              </w:rPr>
              <w:t>N/A</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2464561F" w:rsidR="00250F54" w:rsidRPr="00610F28" w:rsidRDefault="008B49CE" w:rsidP="00610F28">
            <w:pPr>
              <w:rPr>
                <w:rFonts w:ascii="Calibri" w:hAnsi="Calibri" w:cs="Calibri"/>
              </w:rPr>
            </w:pPr>
            <w:r>
              <w:rPr>
                <w:rFonts w:ascii="Calibri" w:hAnsi="Calibri" w:cs="Calibri"/>
              </w:rPr>
              <w:t>N/A</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38489CBC" w:rsidR="002F0752" w:rsidRPr="00CF2E7C" w:rsidRDefault="008B49CE"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46FBE583" w:rsidR="002F0752" w:rsidRPr="00CF2E7C" w:rsidRDefault="008B49CE" w:rsidP="00CF2E7C">
            <w:pPr>
              <w:rPr>
                <w:rFonts w:ascii="Calibri" w:hAnsi="Calibri" w:cs="Calibri"/>
              </w:rPr>
            </w:pPr>
            <w:r>
              <w:rPr>
                <w:rFonts w:ascii="Calibri" w:hAnsi="Calibri" w:cs="Calibri"/>
              </w:rPr>
              <w:t>X</w:t>
            </w:r>
          </w:p>
        </w:tc>
        <w:tc>
          <w:tcPr>
            <w:tcW w:w="1483" w:type="dxa"/>
            <w:vAlign w:val="center"/>
          </w:tcPr>
          <w:p w14:paraId="28782F5E" w14:textId="3C208786"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48A0B785" w:rsidR="002F0752" w:rsidRPr="00CF2E7C" w:rsidRDefault="008B49CE"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58AD367E" w:rsidR="002F0752" w:rsidRPr="00CF2E7C" w:rsidRDefault="008B49CE" w:rsidP="00CF2E7C">
            <w:pPr>
              <w:rPr>
                <w:rFonts w:ascii="Calibri" w:hAnsi="Calibri" w:cs="Calibri"/>
              </w:rPr>
            </w:pPr>
            <w:r>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08105D10" w:rsidR="002F0752" w:rsidRPr="00CF2E7C" w:rsidRDefault="008B49CE"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6CEE7C1" w:rsidR="002F0752" w:rsidRPr="00CF2E7C" w:rsidRDefault="008B49CE" w:rsidP="00CF2E7C">
            <w:pPr>
              <w:rPr>
                <w:rFonts w:ascii="Calibri" w:hAnsi="Calibri" w:cs="Calibri"/>
              </w:rPr>
            </w:pPr>
            <w:r>
              <w:rPr>
                <w:rFonts w:ascii="Calibri" w:hAnsi="Calibri" w:cs="Calibri"/>
              </w:rPr>
              <w:t>X</w:t>
            </w: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149F0D12"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34C535CB" w:rsidR="002F0752" w:rsidRPr="00CF2E7C" w:rsidRDefault="008B49CE"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0CAD86D0" w:rsidR="002F0752" w:rsidRPr="00CF2E7C" w:rsidRDefault="008B49CE"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1478157" w:rsidR="002F0752" w:rsidRPr="00CF2E7C" w:rsidRDefault="00E30DF7"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5F39EB60" w:rsidR="002F0752" w:rsidRPr="00CF2E7C" w:rsidRDefault="00E30DF7"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4C07BCFB" w:rsidR="002F0752" w:rsidRPr="00CF2E7C" w:rsidRDefault="00E30DF7" w:rsidP="00CF2E7C">
            <w:pPr>
              <w:rPr>
                <w:rFonts w:ascii="Calibri" w:hAnsi="Calibri" w:cs="Calibri"/>
              </w:rPr>
            </w:pPr>
            <w:r>
              <w:rPr>
                <w:rFonts w:ascii="Calibri" w:hAnsi="Calibri" w:cs="Calibri"/>
              </w:rPr>
              <w:t>X</w:t>
            </w: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5FE9D3BB" w:rsidR="002F0752" w:rsidRPr="00CF2E7C" w:rsidRDefault="00E30DF7"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286C9203" w:rsidR="002F0752" w:rsidRPr="00CF2E7C" w:rsidRDefault="00E30DF7"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682A5833" w:rsidR="002F0752" w:rsidRPr="00CF2E7C" w:rsidRDefault="00E30DF7"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3B8697EF" w:rsidR="002F0752" w:rsidRPr="00CF2E7C" w:rsidRDefault="00E30DF7"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494D5646" w:rsidR="002F0752" w:rsidRPr="00CF2E7C" w:rsidRDefault="00E30DF7" w:rsidP="00CF2E7C">
            <w:pPr>
              <w:rPr>
                <w:rFonts w:ascii="Calibri" w:hAnsi="Calibri" w:cs="Calibri"/>
              </w:rPr>
            </w:pPr>
            <w:r>
              <w:rPr>
                <w:rFonts w:ascii="Calibri" w:hAnsi="Calibri" w:cs="Calibri"/>
              </w:rPr>
              <w:t>N/A</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36F3A8C0" w:rsidR="002F0752" w:rsidRPr="00CF2E7C" w:rsidRDefault="00E30DF7"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3C9DA81D" w:rsidR="002F0752" w:rsidRPr="00CF2E7C" w:rsidRDefault="00E30DF7"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203DC58F" w:rsidR="002F0752" w:rsidRPr="00CF2E7C" w:rsidRDefault="00E30DF7" w:rsidP="00CF2E7C">
            <w:pPr>
              <w:rPr>
                <w:rFonts w:ascii="Calibri" w:hAnsi="Calibri" w:cs="Calibri"/>
              </w:rPr>
            </w:pPr>
            <w:r>
              <w:rPr>
                <w:rFonts w:ascii="Calibri" w:hAnsi="Calibri" w:cs="Calibri"/>
              </w:rPr>
              <w:t>N/A</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07473CA0" w:rsidR="002F0752" w:rsidRPr="00CF2E7C" w:rsidRDefault="00E30DF7"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5E11142F" w:rsidR="002F0752" w:rsidRPr="00CF2E7C" w:rsidRDefault="00E30DF7" w:rsidP="00CF2E7C">
            <w:pPr>
              <w:rPr>
                <w:rFonts w:ascii="Calibri" w:hAnsi="Calibri" w:cs="Calibri"/>
              </w:rPr>
            </w:pPr>
            <w:r>
              <w:rPr>
                <w:rFonts w:ascii="Calibri" w:hAnsi="Calibri" w:cs="Calibri"/>
              </w:rPr>
              <w:t>N/A</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02C62D08"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07BA32F3" w:rsidR="002F0752" w:rsidRPr="00CF2E7C" w:rsidRDefault="00E30DF7" w:rsidP="00CF2E7C">
            <w:pPr>
              <w:rPr>
                <w:rFonts w:ascii="Calibri" w:hAnsi="Calibri" w:cs="Calibri"/>
              </w:rPr>
            </w:pPr>
            <w:r>
              <w:rPr>
                <w:rFonts w:ascii="Calibri" w:hAnsi="Calibri" w:cs="Calibri"/>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5CFF49A5" w:rsidR="002F0752" w:rsidRPr="00CF2E7C" w:rsidRDefault="00E30DF7" w:rsidP="00CF2E7C">
            <w:pPr>
              <w:rPr>
                <w:rFonts w:ascii="Calibri" w:hAnsi="Calibri" w:cs="Calibri"/>
              </w:rPr>
            </w:pPr>
            <w:r>
              <w:rPr>
                <w:rFonts w:ascii="Calibri" w:hAnsi="Calibri" w:cs="Calibri"/>
              </w:rPr>
              <w:t>N/A</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1A5117F7" w:rsidR="002F0752" w:rsidRPr="00CF2E7C" w:rsidRDefault="00E30DF7" w:rsidP="00CF2E7C">
            <w:pPr>
              <w:rPr>
                <w:rFonts w:ascii="Calibri" w:hAnsi="Calibri" w:cs="Calibri"/>
              </w:rPr>
            </w:pPr>
            <w:r>
              <w:rPr>
                <w:rFonts w:ascii="Calibri" w:hAnsi="Calibri" w:cs="Calibri"/>
              </w:rPr>
              <w:t>X</w:t>
            </w: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0D4139BF"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35C48FD7" w:rsidR="002F0752" w:rsidRPr="00CF2E7C" w:rsidRDefault="00E30DF7" w:rsidP="00CF2E7C">
            <w:pPr>
              <w:rPr>
                <w:rFonts w:ascii="Calibri" w:hAnsi="Calibri" w:cs="Calibri"/>
              </w:rPr>
            </w:pPr>
            <w:r>
              <w:rPr>
                <w:rFonts w:ascii="Calibri" w:hAnsi="Calibri" w:cs="Calibri"/>
              </w:rPr>
              <w:t>N/A</w:t>
            </w: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4FF31C57" w:rsidR="002F0752" w:rsidRPr="00CF2E7C" w:rsidRDefault="00E30DF7" w:rsidP="00CF2E7C">
            <w:pPr>
              <w:rPr>
                <w:rFonts w:ascii="Calibri" w:hAnsi="Calibri" w:cs="Calibri"/>
              </w:rPr>
            </w:pPr>
            <w:r>
              <w:rPr>
                <w:rFonts w:ascii="Calibri" w:hAnsi="Calibri" w:cs="Calibri"/>
              </w:rPr>
              <w:t>X</w:t>
            </w: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3C93131E"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1DAEF2EA" w:rsidR="002F0752" w:rsidRPr="00CF2E7C" w:rsidRDefault="00E30DF7"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533B1C06"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6CF37C7" w:rsidR="002F0752" w:rsidRPr="00CF2E7C" w:rsidRDefault="00E30DF7"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35D320CF" w:rsidR="002F0752" w:rsidRPr="00CF2E7C" w:rsidRDefault="00E30DF7"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F9E7CA3" w:rsidR="002F0752" w:rsidRPr="00CF2E7C" w:rsidRDefault="00E30DF7"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6E435B32"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290E9037" w:rsidR="002F0752" w:rsidRPr="00CF2E7C" w:rsidRDefault="00F90F0F"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E207871" w:rsidR="002F0752" w:rsidRPr="00CF2E7C" w:rsidRDefault="00E30DF7"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3EB97160" w:rsidR="002F0752" w:rsidRPr="00CF2E7C" w:rsidRDefault="00E30DF7"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59FBC008" w:rsidR="002F0752" w:rsidRPr="00CF2E7C" w:rsidRDefault="00F90F0F" w:rsidP="00CF2E7C">
            <w:pPr>
              <w:rPr>
                <w:rFonts w:ascii="Calibri" w:hAnsi="Calibri" w:cs="Calibri"/>
              </w:rPr>
            </w:pPr>
            <w:r>
              <w:rPr>
                <w:rFonts w:ascii="Calibri" w:hAnsi="Calibri" w:cs="Calibri"/>
              </w:rPr>
              <w:t>N/A</w:t>
            </w: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1576838E" w:rsidR="002F0752" w:rsidRPr="33822AF7" w:rsidRDefault="00F90F0F"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14C5B3AB" w:rsidR="002F0752" w:rsidRPr="00CF2E7C" w:rsidRDefault="00F90F0F" w:rsidP="00CF2E7C">
            <w:pPr>
              <w:rPr>
                <w:rFonts w:ascii="Calibri" w:hAnsi="Calibri" w:cs="Calibri"/>
              </w:rPr>
            </w:pPr>
            <w:r>
              <w:rPr>
                <w:rFonts w:ascii="Calibri" w:hAnsi="Calibri" w:cs="Calibri"/>
              </w:rPr>
              <w:t>X</w:t>
            </w: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2720973A" w:rsidR="002F0752" w:rsidRPr="00CF2E7C" w:rsidRDefault="00F90F0F"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298412B1" w:rsidR="002F0752" w:rsidRPr="00CF2E7C" w:rsidRDefault="00F90F0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9CB9ECF" w14:textId="0FD640E4"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4ACDDC0E" w:rsidR="002F0752" w:rsidRPr="00CF2E7C" w:rsidRDefault="00F90F0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71C5C85" w14:textId="567FD110"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1CFB657E" w:rsidR="002F0752" w:rsidRPr="00CF2E7C" w:rsidRDefault="008334F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37141D3" w:rsidR="002F0752" w:rsidRPr="00CF2E7C" w:rsidRDefault="008334F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3A71FEC2" w:rsidR="002F0752" w:rsidRPr="00CF2E7C" w:rsidRDefault="008334F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42473011" w:rsidR="002F0752" w:rsidRPr="00CF2E7C" w:rsidRDefault="008334F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400BE2FA" w:rsidR="002F0752" w:rsidRPr="00CF2E7C" w:rsidRDefault="008334F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230F72C1" w:rsidR="002F0752" w:rsidRPr="00CF2E7C" w:rsidRDefault="008334F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17F8095C" w:rsidR="002F0752" w:rsidRPr="00CF2E7C" w:rsidRDefault="008334F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gridSpan w:val="2"/>
            <w:vAlign w:val="center"/>
          </w:tcPr>
          <w:p w14:paraId="1F077491" w14:textId="218BD36F"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414F3D86" w:rsidR="002F0752" w:rsidRPr="00CF2E7C" w:rsidRDefault="008334F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0D3601D2" w:rsidR="002F0752" w:rsidRPr="00CF2E7C" w:rsidRDefault="008334F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9CF8D0C" w:rsidR="002F0752" w:rsidRPr="00CF2E7C" w:rsidRDefault="00262A82" w:rsidP="00CF2E7C">
            <w:pPr>
              <w:rPr>
                <w:rFonts w:ascii="Calibri" w:hAnsi="Calibri" w:cs="Calibri"/>
              </w:rPr>
            </w:pPr>
            <w:r>
              <w:rPr>
                <w:rFonts w:ascii="Calibri" w:hAnsi="Calibri" w:cs="Calibri"/>
              </w:rPr>
              <w:t>N/A</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031CA13" w:rsidR="002F0752" w:rsidRPr="00CF2E7C" w:rsidRDefault="00262A82" w:rsidP="00CF2E7C">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2A8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5FF"/>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4F0"/>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49CE"/>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AE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DF7"/>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0F0F"/>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AD0138"/>
    <w:rsid w:val="04BDA2DC"/>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E397B9"/>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2CD0F"/>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03B277"/>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0EEAE3"/>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111</Pages>
  <Words>20397</Words>
  <Characters>127075</Characters>
  <Application>Microsoft Office Word</Application>
  <DocSecurity>0</DocSecurity>
  <Lines>7059</Lines>
  <Paragraphs>1915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145557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cp:lastModifiedBy>
  <cp:revision>818</cp:revision>
  <cp:lastPrinted>2025-03-21T00:14:00Z</cp:lastPrinted>
  <dcterms:created xsi:type="dcterms:W3CDTF">2025-04-18T02:08:00Z</dcterms:created>
  <dcterms:modified xsi:type="dcterms:W3CDTF">2025-08-21T17:43:00Z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